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55838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5907"/>
      <w:bookmarkStart w:id="1" w:name="_Toc25253"/>
      <w:bookmarkStart w:id="2" w:name="_Toc30046"/>
      <w:bookmarkStart w:id="3" w:name="_Toc17489"/>
      <w:bookmarkStart w:id="4" w:name="_Toc20828"/>
      <w:bookmarkStart w:id="5" w:name="_Toc7896"/>
      <w:bookmarkStart w:id="6" w:name="_Toc29623"/>
      <w:bookmarkStart w:id="7" w:name="_Toc5539"/>
      <w:bookmarkStart w:id="8" w:name="_Toc8164"/>
      <w:bookmarkStart w:id="9" w:name="_Toc8940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65D1DF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39CCA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7BE8B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5AE3A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2744C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70147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5B7F2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6F437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33405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421C3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166C4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73C90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26143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3FAED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3EBDE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5EE04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2C766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1D3613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64BA9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328A5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09640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42517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4F707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1CEA7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20B9C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16BCA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5784C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5351A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3CA9A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5DEE5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301D7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18F9F7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AxFPHU7VW/SuBzeWPyD/ChySZfc=" w:salt="C0S8xkoWTE1TA3bdvs35XA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204BE0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2025-08-14T01:52:11Z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F639A4C4D9A64EFB97F73A2B995C2A36</vt:lpwstr>
  </property>
</Properties>
</file>