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0CDA4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30046"/>
      <w:bookmarkStart w:id="1" w:name="_Toc7896"/>
      <w:bookmarkStart w:id="2" w:name="_Toc29623"/>
      <w:bookmarkStart w:id="3" w:name="_Toc17489"/>
      <w:bookmarkStart w:id="4" w:name="_Toc5539"/>
      <w:bookmarkStart w:id="5" w:name="_Toc5907"/>
      <w:bookmarkStart w:id="6" w:name="_Toc20828"/>
      <w:bookmarkStart w:id="7" w:name="_Toc8164"/>
      <w:bookmarkStart w:id="8" w:name="_Toc8940"/>
      <w:bookmarkStart w:id="9" w:name="_Toc25253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A5D4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1B829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3D31F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51CF8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5EEB3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3019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5DAA4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5157C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2A7D8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71608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6E552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7AAE4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28C19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4C20E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2EF50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6B29D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40E00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0C9B3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149D9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649BF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3029B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09B65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64F5B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4AF7E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3FC23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19021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3A907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24235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18F1C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35211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0A07B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637A83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9BPZCSjdvVe+Y/GTUXX+cpD8Ehc=" w:salt="aS5eGcBbCE4gc6iRqRdIXg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45AB9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2025-06-04T06:08:12Z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F639A4C4D9A64EFB97F73A2B995C2A36</vt:lpwstr>
  </property>
</Properties>
</file>