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43480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5539"/>
      <w:bookmarkStart w:id="1" w:name="_Toc20828"/>
      <w:bookmarkStart w:id="2" w:name="_Toc5907"/>
      <w:bookmarkStart w:id="3" w:name="_Toc25253"/>
      <w:bookmarkStart w:id="4" w:name="_Toc17489"/>
      <w:bookmarkStart w:id="5" w:name="_Toc30046"/>
      <w:bookmarkStart w:id="6" w:name="_Toc7896"/>
      <w:bookmarkStart w:id="7" w:name="_Toc8164"/>
      <w:bookmarkStart w:id="8" w:name="_Toc8940"/>
      <w:bookmarkStart w:id="9" w:name="_Toc29623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7F1D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111D2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03E45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0964D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0B18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2182B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7075F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1E88A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31D80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01E2C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20E7F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76332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27FD2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4899F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433A5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61AE8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5F7E6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7E803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700A0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56A6A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38988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3BAE3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5303E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3E309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4B4AB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68690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220FF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53933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3D4F0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732D1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3320E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00956A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GN+aUh0iXZ2+JFRXXJQC8xERNsM=" w:salt="3TodpM2i8zZHelYhbtXVk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229C0E32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2024-11-13T08:16:03Z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F639A4C4D9A64EFB97F73A2B995C2A36</vt:lpwstr>
  </property>
</Properties>
</file>