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5C659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20828"/>
      <w:bookmarkStart w:id="1" w:name="_Toc8164"/>
      <w:bookmarkStart w:id="2" w:name="_Toc7896"/>
      <w:bookmarkStart w:id="3" w:name="_Toc29623"/>
      <w:bookmarkStart w:id="4" w:name="_Toc5907"/>
      <w:bookmarkStart w:id="5" w:name="_Toc17489"/>
      <w:bookmarkStart w:id="6" w:name="_Toc25253"/>
      <w:bookmarkStart w:id="7" w:name="_Toc5539"/>
      <w:bookmarkStart w:id="8" w:name="_Toc30046"/>
      <w:bookmarkStart w:id="9" w:name="_Toc8940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3D58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15289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41088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469CE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061C1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6C5CC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4054E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05BFC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58636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302C0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08D32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13C16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181C8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7AB7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2F003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3798D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6500D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5DFCFD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09F3A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3F074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149AA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7F9FB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51FC1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0610A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1CE95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3A875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3513E4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71649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427EF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682F0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2E5DC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550E67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llIK960CSFyapDR8ZI8NyIL/Fd0=" w:salt="71rmSWyiV9/Vp1/4z8wCVw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A1111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2024-10-30T05:19:20Z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F639A4C4D9A64EFB97F73A2B995C2A36</vt:lpwstr>
  </property>
</Properties>
</file>